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99" w:rsidRDefault="00206599" w:rsidP="0020659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20CE31P2 - COMPUTER AIDED CIVIL ENGINEERING DRAWING </w:t>
      </w:r>
      <w:r w:rsidR="007013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LABORATORY</w:t>
      </w:r>
    </w:p>
    <w:p w:rsidR="00206599" w:rsidRDefault="00206599" w:rsidP="0020659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(Civil Engineering)</w:t>
      </w:r>
    </w:p>
    <w:p w:rsidR="00206599" w:rsidRDefault="00206599" w:rsidP="0020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651"/>
        <w:gridCol w:w="3920"/>
        <w:gridCol w:w="1277"/>
      </w:tblGrid>
      <w:tr w:rsidR="00206599" w:rsidTr="00944610">
        <w:trPr>
          <w:trHeight w:val="360"/>
        </w:trPr>
        <w:tc>
          <w:tcPr>
            <w:tcW w:w="902" w:type="pct"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4" w:type="pct"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47" w:type="pct"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67" w:type="pct"/>
            <w:vAlign w:val="center"/>
          </w:tcPr>
          <w:p w:rsidR="00206599" w:rsidRDefault="007556BB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59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206599" w:rsidTr="00944610">
        <w:trPr>
          <w:trHeight w:val="360"/>
        </w:trPr>
        <w:tc>
          <w:tcPr>
            <w:tcW w:w="902" w:type="pct"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4" w:type="pct"/>
            <w:vAlign w:val="center"/>
          </w:tcPr>
          <w:p w:rsidR="00206599" w:rsidRDefault="00C81AC5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47" w:type="pct"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67" w:type="pct"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206599" w:rsidTr="00944610">
        <w:trPr>
          <w:trHeight w:val="360"/>
        </w:trPr>
        <w:tc>
          <w:tcPr>
            <w:tcW w:w="902" w:type="pct"/>
            <w:vMerge w:val="restart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84" w:type="pct"/>
            <w:vMerge w:val="restart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Materials and</w:t>
            </w:r>
          </w:p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6599" w:rsidTr="00944610">
        <w:trPr>
          <w:trHeight w:val="360"/>
        </w:trPr>
        <w:tc>
          <w:tcPr>
            <w:tcW w:w="902" w:type="pct"/>
            <w:vMerge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6599" w:rsidTr="00944610">
        <w:trPr>
          <w:trHeight w:val="360"/>
        </w:trPr>
        <w:tc>
          <w:tcPr>
            <w:tcW w:w="902" w:type="pct"/>
            <w:vMerge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tcBorders>
              <w:top w:val="single" w:sz="4" w:space="0" w:color="auto"/>
            </w:tcBorders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06599" w:rsidRDefault="00206599" w:rsidP="00206599"/>
    <w:p w:rsidR="00206599" w:rsidRDefault="00206599" w:rsidP="00206599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4"/>
        <w:gridCol w:w="670"/>
        <w:gridCol w:w="7282"/>
      </w:tblGrid>
      <w:tr w:rsidR="00206599" w:rsidTr="00376331">
        <w:trPr>
          <w:trHeight w:val="404"/>
          <w:jc w:val="center"/>
        </w:trPr>
        <w:tc>
          <w:tcPr>
            <w:tcW w:w="848" w:type="pct"/>
            <w:vMerge w:val="restart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02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the detail drawings of doors and windows</w:t>
            </w:r>
          </w:p>
        </w:tc>
      </w:tr>
      <w:tr w:rsidR="00206599" w:rsidTr="00376331">
        <w:trPr>
          <w:trHeight w:val="114"/>
          <w:jc w:val="center"/>
        </w:trPr>
        <w:tc>
          <w:tcPr>
            <w:tcW w:w="848" w:type="pct"/>
            <w:vMerge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02" w:type="pct"/>
          </w:tcPr>
          <w:p w:rsidR="00206599" w:rsidRDefault="00206599" w:rsidP="00944610">
            <w:pPr>
              <w:tabs>
                <w:tab w:val="right" w:pos="741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detail drawings of single stored residential building and its components.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06599" w:rsidTr="00376331">
        <w:trPr>
          <w:trHeight w:val="114"/>
          <w:jc w:val="center"/>
        </w:trPr>
        <w:tc>
          <w:tcPr>
            <w:tcW w:w="848" w:type="pct"/>
            <w:vMerge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02" w:type="pct"/>
          </w:tcPr>
          <w:p w:rsidR="00206599" w:rsidRDefault="00206599" w:rsidP="00944610">
            <w:pPr>
              <w:tabs>
                <w:tab w:val="right" w:pos="741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detail drawings of multi stored residential building and its components.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06599" w:rsidTr="00376331">
        <w:trPr>
          <w:trHeight w:val="114"/>
          <w:jc w:val="center"/>
        </w:trPr>
        <w:tc>
          <w:tcPr>
            <w:tcW w:w="848" w:type="pct"/>
            <w:vMerge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02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detail drawings of layouts and detailing of beams, columns, footings and slabs.</w:t>
            </w:r>
          </w:p>
        </w:tc>
      </w:tr>
      <w:tr w:rsidR="00206599" w:rsidTr="00376331">
        <w:trPr>
          <w:trHeight w:val="220"/>
          <w:jc w:val="center"/>
        </w:trPr>
        <w:tc>
          <w:tcPr>
            <w:tcW w:w="848" w:type="pct"/>
            <w:vMerge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02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3D model of a residential building</w:t>
            </w:r>
          </w:p>
        </w:tc>
      </w:tr>
      <w:tr w:rsidR="00206599" w:rsidTr="00376331">
        <w:trPr>
          <w:trHeight w:val="220"/>
          <w:jc w:val="center"/>
        </w:trPr>
        <w:tc>
          <w:tcPr>
            <w:tcW w:w="848" w:type="pct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02" w:type="pct"/>
          </w:tcPr>
          <w:p w:rsidR="00206599" w:rsidRDefault="00206599" w:rsidP="0094461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detail drawing of surplus weir.</w:t>
            </w:r>
          </w:p>
        </w:tc>
      </w:tr>
      <w:tr w:rsidR="00206599" w:rsidTr="00376331">
        <w:trPr>
          <w:trHeight w:val="251"/>
          <w:jc w:val="center"/>
        </w:trPr>
        <w:tc>
          <w:tcPr>
            <w:tcW w:w="848" w:type="pct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52" w:type="pct"/>
            <w:gridSpan w:val="2"/>
          </w:tcPr>
          <w:p w:rsidR="00CB5F63" w:rsidRDefault="00CB5F63" w:rsidP="00CB5F63">
            <w:pPr>
              <w:tabs>
                <w:tab w:val="left" w:pos="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5F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Paneled and flush doors - Glazed windows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Steel roof truss- king post truss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Queen post truss.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Preparation of plan, section and elevation of single storied residential buildings with flat roof </w:t>
            </w:r>
          </w:p>
          <w:p w:rsidR="00CB5F63" w:rsidRDefault="00CB5F63" w:rsidP="00CB5F63">
            <w:pPr>
              <w:tabs>
                <w:tab w:val="left" w:pos="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plan, section and elevation of multi storied residential buildings with flat roof.</w:t>
            </w:r>
          </w:p>
          <w:p w:rsidR="00206599" w:rsidRPr="00CF4856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plan, section and elevation of Commercial buildings.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Grade beam layout and RCC beam detailing.</w:t>
            </w:r>
          </w:p>
          <w:p w:rsidR="00206599" w:rsidRPr="0099646A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Floor slab reinforcement detailing.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Column layout and RCC column details.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layout and RCC foundation detailing.</w:t>
            </w:r>
          </w:p>
          <w:p w:rsidR="00206599" w:rsidRPr="0099646A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 Modelling of residential building by AutoCAD</w:t>
            </w:r>
          </w:p>
          <w:p w:rsidR="00206599" w:rsidRDefault="00206599" w:rsidP="00117367">
            <w:pPr>
              <w:numPr>
                <w:ilvl w:val="0"/>
                <w:numId w:val="5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Surplus weir</w:t>
            </w:r>
          </w:p>
          <w:p w:rsidR="00206599" w:rsidRDefault="00206599" w:rsidP="00944610">
            <w:p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599" w:rsidRDefault="00206599" w:rsidP="00206599"/>
    <w:p w:rsidR="00206599" w:rsidRDefault="00206599" w:rsidP="00206599">
      <w:pPr>
        <w:rPr>
          <w:rFonts w:ascii="Times New Roman" w:hAnsi="Times New Roman" w:cs="Times New Roman"/>
          <w:b/>
          <w:sz w:val="24"/>
          <w:szCs w:val="24"/>
        </w:rPr>
      </w:pPr>
    </w:p>
    <w:p w:rsidR="00206599" w:rsidRDefault="00206599" w:rsidP="00755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7"/>
        <w:gridCol w:w="537"/>
        <w:gridCol w:w="537"/>
        <w:gridCol w:w="537"/>
        <w:gridCol w:w="537"/>
        <w:gridCol w:w="541"/>
        <w:gridCol w:w="543"/>
        <w:gridCol w:w="542"/>
        <w:gridCol w:w="542"/>
        <w:gridCol w:w="542"/>
        <w:gridCol w:w="542"/>
        <w:gridCol w:w="542"/>
        <w:gridCol w:w="531"/>
        <w:gridCol w:w="802"/>
        <w:gridCol w:w="802"/>
        <w:gridCol w:w="802"/>
      </w:tblGrid>
      <w:tr w:rsidR="007831E2" w:rsidTr="007831E2">
        <w:trPr>
          <w:trHeight w:val="68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831E2" w:rsidRDefault="007831E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31E2" w:rsidRDefault="007831E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206599" w:rsidTr="007831E2">
        <w:trPr>
          <w:trHeight w:val="432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599" w:rsidTr="007831E2">
        <w:trPr>
          <w:trHeight w:val="432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599" w:rsidTr="007831E2">
        <w:trPr>
          <w:trHeight w:val="432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599" w:rsidTr="007831E2">
        <w:trPr>
          <w:trHeight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599" w:rsidTr="007831E2">
        <w:trPr>
          <w:trHeight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599" w:rsidTr="007831E2">
        <w:trPr>
          <w:trHeight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99" w:rsidRDefault="00206599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22BF" w:rsidRDefault="002F22BF"/>
    <w:sectPr w:rsidR="002F22BF" w:rsidSect="002845A7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20" w:rsidRDefault="00227220" w:rsidP="00D834FA">
      <w:pPr>
        <w:spacing w:after="0" w:line="240" w:lineRule="auto"/>
      </w:pPr>
      <w:r>
        <w:separator/>
      </w:r>
    </w:p>
  </w:endnote>
  <w:endnote w:type="continuationSeparator" w:id="1">
    <w:p w:rsidR="00227220" w:rsidRDefault="00227220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387D82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2845A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20" w:rsidRDefault="00227220" w:rsidP="00D834FA">
      <w:pPr>
        <w:spacing w:after="0" w:line="240" w:lineRule="auto"/>
      </w:pPr>
      <w:r>
        <w:separator/>
      </w:r>
    </w:p>
  </w:footnote>
  <w:footnote w:type="continuationSeparator" w:id="1">
    <w:p w:rsidR="00227220" w:rsidRDefault="00227220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27220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845A7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87D82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2022-09-26T08:55:00Z</dcterms:modified>
</cp:coreProperties>
</file>